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D9A644" w14:textId="77777777" w:rsidR="00FB36A8" w:rsidRPr="0061635A" w:rsidRDefault="00F13FB3" w:rsidP="00F13FB3">
      <w:pPr>
        <w:jc w:val="center"/>
        <w:rPr>
          <w:rFonts w:ascii="Arial" w:hAnsi="Arial" w:cs="Arial"/>
          <w:b/>
          <w:sz w:val="48"/>
          <w:szCs w:val="48"/>
        </w:rPr>
      </w:pPr>
      <w:r w:rsidRPr="0061635A">
        <w:rPr>
          <w:rFonts w:ascii="Arial" w:hAnsi="Arial" w:cs="Arial"/>
          <w:b/>
          <w:sz w:val="48"/>
          <w:szCs w:val="48"/>
        </w:rPr>
        <w:t>VAJA – NAVPIČNO BRANJE</w:t>
      </w:r>
    </w:p>
    <w:p w14:paraId="0ACC87FA" w14:textId="77777777" w:rsidR="00F13FB3" w:rsidRDefault="00F13FB3">
      <w:pPr>
        <w:rPr>
          <w:rFonts w:ascii="Arial" w:hAnsi="Arial" w:cs="Arial"/>
          <w:sz w:val="20"/>
          <w:szCs w:val="20"/>
        </w:rPr>
      </w:pPr>
    </w:p>
    <w:p w14:paraId="63892C4E" w14:textId="77777777" w:rsidR="00F13FB3" w:rsidRDefault="00F13FB3">
      <w:pPr>
        <w:rPr>
          <w:rFonts w:ascii="Arial" w:hAnsi="Arial" w:cs="Arial"/>
          <w:sz w:val="20"/>
          <w:szCs w:val="20"/>
        </w:rPr>
      </w:pPr>
    </w:p>
    <w:p w14:paraId="207585CD" w14:textId="77777777" w:rsidR="00F13FB3" w:rsidRPr="009E1C1C" w:rsidRDefault="00F13FB3" w:rsidP="00F13FB3">
      <w:pPr>
        <w:jc w:val="center"/>
        <w:rPr>
          <w:rFonts w:ascii="Arial" w:hAnsi="Arial" w:cs="Arial"/>
        </w:rPr>
      </w:pPr>
      <w:r w:rsidRPr="009E1C1C">
        <w:rPr>
          <w:rFonts w:ascii="Arial" w:hAnsi="Arial" w:cs="Arial"/>
        </w:rPr>
        <w:t>Koledar prikazuje plan dogodkov na olimpijadi v Sočiju januarja 2014.</w:t>
      </w:r>
    </w:p>
    <w:p w14:paraId="579ADEAA" w14:textId="77777777" w:rsidR="00F13FB3" w:rsidRPr="009E1C1C" w:rsidRDefault="00F13FB3" w:rsidP="00F13FB3">
      <w:pPr>
        <w:jc w:val="center"/>
        <w:rPr>
          <w:rFonts w:ascii="Arial" w:hAnsi="Arial" w:cs="Arial"/>
        </w:rPr>
      </w:pPr>
      <w:r w:rsidRPr="009E1C1C">
        <w:rPr>
          <w:rFonts w:ascii="Arial" w:hAnsi="Arial" w:cs="Arial"/>
          <w:b/>
        </w:rPr>
        <w:t xml:space="preserve">Modro </w:t>
      </w:r>
      <w:r w:rsidRPr="009E1C1C">
        <w:rPr>
          <w:rFonts w:ascii="Arial" w:hAnsi="Arial" w:cs="Arial"/>
        </w:rPr>
        <w:t xml:space="preserve">obarvana polja </w:t>
      </w:r>
      <w:r w:rsidRPr="009E1C1C">
        <w:rPr>
          <w:rFonts w:ascii="Arial" w:hAnsi="Arial" w:cs="Arial"/>
          <w:b/>
        </w:rPr>
        <w:t>so predtekmovanja</w:t>
      </w:r>
      <w:r w:rsidRPr="009E1C1C">
        <w:rPr>
          <w:rFonts w:ascii="Arial" w:hAnsi="Arial" w:cs="Arial"/>
        </w:rPr>
        <w:t>, ali nedokončana tekmovanja.</w:t>
      </w:r>
    </w:p>
    <w:p w14:paraId="6B5D0DC0" w14:textId="77777777" w:rsidR="00F13FB3" w:rsidRPr="009E1C1C" w:rsidRDefault="00F13FB3" w:rsidP="00F13FB3">
      <w:pPr>
        <w:jc w:val="center"/>
        <w:rPr>
          <w:rFonts w:ascii="Arial" w:hAnsi="Arial" w:cs="Arial"/>
        </w:rPr>
      </w:pPr>
      <w:r w:rsidRPr="009E1C1C">
        <w:rPr>
          <w:rFonts w:ascii="Arial" w:hAnsi="Arial" w:cs="Arial"/>
        </w:rPr>
        <w:t xml:space="preserve">Rumeno obarvana polja so </w:t>
      </w:r>
      <w:r w:rsidRPr="009E1C1C">
        <w:rPr>
          <w:rFonts w:ascii="Arial" w:hAnsi="Arial" w:cs="Arial"/>
          <w:b/>
        </w:rPr>
        <w:t>dnevi finalnih tekem</w:t>
      </w:r>
      <w:r w:rsidRPr="009E1C1C">
        <w:rPr>
          <w:rFonts w:ascii="Arial" w:hAnsi="Arial" w:cs="Arial"/>
        </w:rPr>
        <w:t>.</w:t>
      </w:r>
    </w:p>
    <w:p w14:paraId="6BE57176" w14:textId="77777777" w:rsidR="00F13FB3" w:rsidRPr="009E1C1C" w:rsidRDefault="00F13FB3" w:rsidP="00F13FB3">
      <w:pPr>
        <w:jc w:val="center"/>
        <w:rPr>
          <w:rFonts w:ascii="Arial" w:hAnsi="Arial" w:cs="Arial"/>
        </w:rPr>
      </w:pPr>
      <w:r w:rsidRPr="009E1C1C">
        <w:rPr>
          <w:rFonts w:ascii="Arial" w:hAnsi="Arial" w:cs="Arial"/>
          <w:b/>
        </w:rPr>
        <w:t>Vijoličasto</w:t>
      </w:r>
      <w:r w:rsidRPr="009E1C1C">
        <w:rPr>
          <w:rFonts w:ascii="Arial" w:hAnsi="Arial" w:cs="Arial"/>
        </w:rPr>
        <w:t xml:space="preserve"> obarvano polje nakazuje </w:t>
      </w:r>
      <w:proofErr w:type="spellStart"/>
      <w:r w:rsidRPr="009E1C1C">
        <w:rPr>
          <w:rFonts w:ascii="Arial" w:hAnsi="Arial" w:cs="Arial"/>
        </w:rPr>
        <w:t>eksibicijski</w:t>
      </w:r>
      <w:proofErr w:type="spellEnd"/>
      <w:r w:rsidRPr="009E1C1C">
        <w:rPr>
          <w:rFonts w:ascii="Arial" w:hAnsi="Arial" w:cs="Arial"/>
        </w:rPr>
        <w:t xml:space="preserve"> program. Ta se lahko tudi preloži.</w:t>
      </w:r>
    </w:p>
    <w:p w14:paraId="5C3EBFAA" w14:textId="77777777" w:rsidR="00F13FB3" w:rsidRPr="009E1C1C" w:rsidRDefault="00F13FB3" w:rsidP="00F13FB3">
      <w:pPr>
        <w:jc w:val="center"/>
        <w:rPr>
          <w:rFonts w:ascii="Arial" w:hAnsi="Arial" w:cs="Arial"/>
        </w:rPr>
      </w:pPr>
      <w:r w:rsidRPr="009E1C1C">
        <w:rPr>
          <w:rFonts w:ascii="Arial" w:hAnsi="Arial" w:cs="Arial"/>
          <w:b/>
        </w:rPr>
        <w:t>Številka</w:t>
      </w:r>
      <w:r w:rsidRPr="009E1C1C">
        <w:rPr>
          <w:rFonts w:ascii="Arial" w:hAnsi="Arial" w:cs="Arial"/>
        </w:rPr>
        <w:t xml:space="preserve"> v polju pomeni število finalnih nastopov</w:t>
      </w:r>
    </w:p>
    <w:p w14:paraId="6E4BCA13" w14:textId="77777777" w:rsidR="00F13FB3" w:rsidRPr="009E1C1C" w:rsidRDefault="00F13FB3" w:rsidP="00F13FB3">
      <w:pPr>
        <w:jc w:val="center"/>
        <w:rPr>
          <w:rFonts w:ascii="Arial" w:hAnsi="Arial" w:cs="Arial"/>
          <w:sz w:val="28"/>
          <w:szCs w:val="28"/>
        </w:rPr>
      </w:pPr>
    </w:p>
    <w:p w14:paraId="6C943BA0" w14:textId="77777777" w:rsidR="00F13FB3" w:rsidRDefault="00F13FB3">
      <w:pPr>
        <w:rPr>
          <w:rFonts w:ascii="Arial" w:hAnsi="Arial" w:cs="Arial"/>
          <w:sz w:val="20"/>
          <w:szCs w:val="20"/>
        </w:rPr>
      </w:pPr>
    </w:p>
    <w:p w14:paraId="0DC06BBA" w14:textId="77777777" w:rsidR="00F13FB3" w:rsidRPr="00381410" w:rsidRDefault="00F13FB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9F18920" wp14:editId="32266033">
            <wp:extent cx="6730365" cy="6870700"/>
            <wp:effectExtent l="0" t="0" r="0" b="635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365" cy="687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13FB3" w:rsidRPr="003814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3FB3"/>
    <w:rsid w:val="00067188"/>
    <w:rsid w:val="00074F19"/>
    <w:rsid w:val="000A5079"/>
    <w:rsid w:val="00172EA3"/>
    <w:rsid w:val="001C547B"/>
    <w:rsid w:val="002D7B0D"/>
    <w:rsid w:val="00381410"/>
    <w:rsid w:val="006128F9"/>
    <w:rsid w:val="0061635A"/>
    <w:rsid w:val="006C12CF"/>
    <w:rsid w:val="0075023D"/>
    <w:rsid w:val="009E1C1C"/>
    <w:rsid w:val="00A424EB"/>
    <w:rsid w:val="00E43C23"/>
    <w:rsid w:val="00F13FB3"/>
    <w:rsid w:val="00FB36A8"/>
    <w:rsid w:val="00FB6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0B25449"/>
  <w15:docId w15:val="{A604F7BB-3684-42EB-B4E0-D0B2E7875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rsid w:val="00F13FB3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F13F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165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MVZT</Company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Zorica Zaklan</dc:creator>
  <cp:lastModifiedBy>Zorica Zaklan</cp:lastModifiedBy>
  <cp:revision>2</cp:revision>
  <cp:lastPrinted>2015-08-12T15:45:00Z</cp:lastPrinted>
  <dcterms:created xsi:type="dcterms:W3CDTF">2023-11-09T14:46:00Z</dcterms:created>
  <dcterms:modified xsi:type="dcterms:W3CDTF">2023-11-09T14:46:00Z</dcterms:modified>
</cp:coreProperties>
</file>